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C29D7"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Pr="007C29D7">
        <w:rPr>
          <w:rFonts w:ascii="Times New Roman" w:hAnsi="Times New Roman"/>
          <w:b/>
          <w:bCs/>
          <w:iCs/>
          <w:sz w:val="24"/>
          <w:szCs w:val="24"/>
        </w:rPr>
        <w:t xml:space="preserve"> внедрения федерального государственного образовательного стандарта дошкольного образования (ФГОС ДО) </w:t>
      </w:r>
    </w:p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 xml:space="preserve">в муниципальное бюджетное дошкольное образовательное учреждение детский сад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C29D7">
        <w:rPr>
          <w:rFonts w:ascii="Times New Roman" w:hAnsi="Times New Roman"/>
          <w:bCs/>
          <w:iCs/>
          <w:sz w:val="24"/>
          <w:szCs w:val="24"/>
        </w:rPr>
        <w:t xml:space="preserve"> №. 1</w:t>
      </w:r>
      <w:r>
        <w:rPr>
          <w:rFonts w:ascii="Times New Roman" w:hAnsi="Times New Roman"/>
          <w:bCs/>
          <w:iCs/>
          <w:sz w:val="24"/>
          <w:szCs w:val="24"/>
        </w:rPr>
        <w:t xml:space="preserve">6 </w:t>
      </w:r>
      <w:r w:rsidRPr="007C29D7">
        <w:rPr>
          <w:rFonts w:ascii="Times New Roman" w:hAnsi="Times New Roman"/>
          <w:bCs/>
          <w:iCs/>
          <w:sz w:val="24"/>
          <w:szCs w:val="24"/>
        </w:rPr>
        <w:t xml:space="preserve"> города Кропоткин муниципального образования Кавказский район  на 2013 — 2015 годы</w:t>
      </w:r>
    </w:p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7C29D7">
        <w:rPr>
          <w:rFonts w:ascii="Times New Roman" w:hAnsi="Times New Roman"/>
          <w:bCs/>
          <w:iCs/>
          <w:sz w:val="24"/>
          <w:szCs w:val="24"/>
        </w:rPr>
        <w:t xml:space="preserve"> создание системы организационно — управленческого и методического обеспечения по организации и введению федерального государственного образовательного стандарта дошк</w:t>
      </w:r>
      <w:r>
        <w:rPr>
          <w:rFonts w:ascii="Times New Roman" w:hAnsi="Times New Roman"/>
          <w:bCs/>
          <w:iCs/>
          <w:sz w:val="24"/>
          <w:szCs w:val="24"/>
        </w:rPr>
        <w:t xml:space="preserve">ольного образования в МБДОУ д/с </w:t>
      </w:r>
      <w:r w:rsidRPr="007C29D7">
        <w:rPr>
          <w:rFonts w:ascii="Times New Roman" w:hAnsi="Times New Roman"/>
          <w:bCs/>
          <w:iCs/>
          <w:sz w:val="24"/>
          <w:szCs w:val="24"/>
        </w:rPr>
        <w:t xml:space="preserve"> № 1</w:t>
      </w:r>
      <w:r>
        <w:rPr>
          <w:rFonts w:ascii="Times New Roman" w:hAnsi="Times New Roman"/>
          <w:bCs/>
          <w:iCs/>
          <w:sz w:val="24"/>
          <w:szCs w:val="24"/>
        </w:rPr>
        <w:t>6</w:t>
      </w:r>
    </w:p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C29D7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>1.Создать условия для введения и реализации ФГОС дошкольного образования в МБДОУ д/с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C29D7">
        <w:rPr>
          <w:rFonts w:ascii="Times New Roman" w:hAnsi="Times New Roman"/>
          <w:bCs/>
          <w:iCs/>
          <w:sz w:val="24"/>
          <w:szCs w:val="24"/>
        </w:rPr>
        <w:t xml:space="preserve"> № 1</w:t>
      </w:r>
      <w:r>
        <w:rPr>
          <w:rFonts w:ascii="Times New Roman" w:hAnsi="Times New Roman"/>
          <w:bCs/>
          <w:iCs/>
          <w:sz w:val="24"/>
          <w:szCs w:val="24"/>
        </w:rPr>
        <w:t>6</w:t>
      </w:r>
    </w:p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>2.Привести в соответствие с требованиями ФГОС ДО нормативно-правовую базу учреждения МБДОУ д/с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C29D7">
        <w:rPr>
          <w:rFonts w:ascii="Times New Roman" w:hAnsi="Times New Roman"/>
          <w:bCs/>
          <w:iCs/>
          <w:sz w:val="24"/>
          <w:szCs w:val="24"/>
        </w:rPr>
        <w:t xml:space="preserve"> № 1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7C29D7">
        <w:rPr>
          <w:rFonts w:ascii="Times New Roman" w:hAnsi="Times New Roman"/>
          <w:bCs/>
          <w:iCs/>
          <w:sz w:val="24"/>
          <w:szCs w:val="24"/>
        </w:rPr>
        <w:t>.</w:t>
      </w:r>
    </w:p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>3.Организовать методическое и информационное сопровождение реализации ФГОС ДО.</w:t>
      </w:r>
    </w:p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>4.Разработать организационно-управленческие решения, регулирующие реализацию введения ФГОС ДО.</w:t>
      </w:r>
    </w:p>
    <w:p w:rsidR="00612BA3" w:rsidRPr="007C29D7" w:rsidRDefault="00612BA3" w:rsidP="007C29D7">
      <w:pPr>
        <w:autoSpaceDE w:val="0"/>
        <w:autoSpaceDN w:val="0"/>
        <w:adjustRightInd w:val="0"/>
        <w:spacing w:after="283" w:line="240" w:lineRule="auto"/>
        <w:rPr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>5.Организовать эффективную кадровую политику в ДОУ.</w:t>
      </w:r>
      <w:r w:rsidRPr="007C29D7">
        <w:rPr>
          <w:sz w:val="24"/>
          <w:szCs w:val="24"/>
        </w:rPr>
        <w:t xml:space="preserve">              </w:t>
      </w:r>
    </w:p>
    <w:p w:rsidR="00612BA3" w:rsidRPr="007C29D7" w:rsidRDefault="00612BA3" w:rsidP="00733F80">
      <w:pPr>
        <w:spacing w:after="0" w:line="240" w:lineRule="auto"/>
        <w:ind w:right="28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9D7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7C29D7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ж</w:t>
      </w:r>
      <w:r w:rsidRPr="007C29D7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ид</w:t>
      </w:r>
      <w:r w:rsidRPr="007C29D7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b/>
          <w:bCs/>
          <w:sz w:val="24"/>
          <w:szCs w:val="24"/>
          <w:lang w:eastAsia="ru-RU"/>
        </w:rPr>
        <w:t>мые</w:t>
      </w:r>
      <w:r w:rsidRPr="007C29D7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 р</w:t>
      </w:r>
      <w:r w:rsidRPr="007C29D7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b/>
          <w:bCs/>
          <w:sz w:val="24"/>
          <w:szCs w:val="24"/>
          <w:lang w:eastAsia="ru-RU"/>
        </w:rPr>
        <w:t>зу</w:t>
      </w:r>
      <w:r w:rsidRPr="007C29D7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л</w:t>
      </w:r>
      <w:r w:rsidRPr="007C29D7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Pr="007C29D7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7C29D7">
        <w:rPr>
          <w:rFonts w:ascii="Times New Roman" w:hAnsi="Times New Roman"/>
          <w:b/>
          <w:bCs/>
          <w:sz w:val="24"/>
          <w:szCs w:val="24"/>
          <w:lang w:eastAsia="ru-RU"/>
        </w:rPr>
        <w:t>ат</w:t>
      </w:r>
      <w:r w:rsidRPr="007C29D7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ы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12BA3" w:rsidRPr="007C29D7" w:rsidRDefault="00612BA3" w:rsidP="00733F80">
      <w:pPr>
        <w:spacing w:before="2" w:after="0" w:line="240" w:lineRule="auto"/>
        <w:ind w:right="28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9D7">
        <w:rPr>
          <w:rFonts w:ascii="Times New Roman" w:hAnsi="Times New Roman"/>
          <w:sz w:val="24"/>
          <w:szCs w:val="24"/>
          <w:lang w:eastAsia="ru-RU"/>
        </w:rPr>
        <w:t>1.Орг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низо</w:t>
      </w:r>
      <w:r w:rsidRPr="007C29D7">
        <w:rPr>
          <w:rFonts w:ascii="Times New Roman" w:hAnsi="Times New Roman"/>
          <w:sz w:val="24"/>
          <w:szCs w:val="24"/>
          <w:lang w:eastAsia="ru-RU"/>
        </w:rPr>
        <w:t>в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ме</w:t>
      </w:r>
      <w:r w:rsidRPr="007C29D7">
        <w:rPr>
          <w:rFonts w:ascii="Times New Roman" w:hAnsi="Times New Roman"/>
          <w:sz w:val="24"/>
          <w:szCs w:val="24"/>
          <w:lang w:eastAsia="ru-RU"/>
        </w:rPr>
        <w:t>тод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7C29D7">
        <w:rPr>
          <w:rFonts w:ascii="Times New Roman" w:hAnsi="Times New Roman"/>
          <w:spacing w:val="-3"/>
          <w:sz w:val="24"/>
          <w:szCs w:val="24"/>
          <w:lang w:eastAsia="ru-RU"/>
        </w:rPr>
        <w:t>ч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ес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7C29D7">
        <w:rPr>
          <w:rFonts w:ascii="Times New Roman" w:hAnsi="Times New Roman"/>
          <w:sz w:val="24"/>
          <w:szCs w:val="24"/>
          <w:lang w:eastAsia="ru-RU"/>
        </w:rPr>
        <w:t>ое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7C29D7">
        <w:rPr>
          <w:rFonts w:ascii="Times New Roman" w:hAnsi="Times New Roman"/>
          <w:sz w:val="24"/>
          <w:szCs w:val="24"/>
          <w:lang w:eastAsia="ru-RU"/>
        </w:rPr>
        <w:t>о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п</w:t>
      </w:r>
      <w:r w:rsidRPr="007C29D7">
        <w:rPr>
          <w:rFonts w:ascii="Times New Roman" w:hAnsi="Times New Roman"/>
          <w:sz w:val="24"/>
          <w:szCs w:val="24"/>
          <w:lang w:eastAsia="ru-RU"/>
        </w:rPr>
        <w:t>рово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ж</w:t>
      </w:r>
      <w:r w:rsidRPr="007C29D7">
        <w:rPr>
          <w:rFonts w:ascii="Times New Roman" w:hAnsi="Times New Roman"/>
          <w:sz w:val="24"/>
          <w:szCs w:val="24"/>
          <w:lang w:eastAsia="ru-RU"/>
        </w:rPr>
        <w:t>д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ни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сп</w:t>
      </w:r>
      <w:r w:rsidRPr="007C29D7">
        <w:rPr>
          <w:rFonts w:ascii="Times New Roman" w:hAnsi="Times New Roman"/>
          <w:sz w:val="24"/>
          <w:szCs w:val="24"/>
          <w:lang w:eastAsia="ru-RU"/>
        </w:rPr>
        <w:t>о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7C29D7">
        <w:rPr>
          <w:rFonts w:ascii="Times New Roman" w:hAnsi="Times New Roman"/>
          <w:sz w:val="24"/>
          <w:szCs w:val="24"/>
          <w:lang w:eastAsia="ru-RU"/>
        </w:rPr>
        <w:t>об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7C29D7">
        <w:rPr>
          <w:rFonts w:ascii="Times New Roman" w:hAnsi="Times New Roman"/>
          <w:sz w:val="24"/>
          <w:szCs w:val="24"/>
          <w:lang w:eastAsia="ru-RU"/>
        </w:rPr>
        <w:t>т</w:t>
      </w:r>
      <w:r w:rsidRPr="007C29D7"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r w:rsidRPr="007C29D7">
        <w:rPr>
          <w:rFonts w:ascii="Times New Roman" w:hAnsi="Times New Roman"/>
          <w:spacing w:val="-5"/>
          <w:sz w:val="24"/>
          <w:szCs w:val="24"/>
          <w:lang w:eastAsia="ru-RU"/>
        </w:rPr>
        <w:t>у</w:t>
      </w:r>
      <w:r w:rsidRPr="007C29D7">
        <w:rPr>
          <w:rFonts w:ascii="Times New Roman" w:hAnsi="Times New Roman"/>
          <w:sz w:val="24"/>
          <w:szCs w:val="24"/>
          <w:lang w:eastAsia="ru-RU"/>
        </w:rPr>
        <w:t>ющ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C29D7">
        <w:rPr>
          <w:rFonts w:ascii="Times New Roman" w:hAnsi="Times New Roman"/>
          <w:sz w:val="24"/>
          <w:szCs w:val="24"/>
          <w:lang w:eastAsia="ru-RU"/>
        </w:rPr>
        <w:t>в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ве</w:t>
      </w:r>
      <w:r w:rsidRPr="007C29D7">
        <w:rPr>
          <w:rFonts w:ascii="Times New Roman" w:hAnsi="Times New Roman"/>
          <w:spacing w:val="2"/>
          <w:sz w:val="24"/>
          <w:szCs w:val="24"/>
          <w:lang w:eastAsia="ru-RU"/>
        </w:rPr>
        <w:t>д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ни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7C29D7">
        <w:rPr>
          <w:rFonts w:ascii="Times New Roman" w:hAnsi="Times New Roman"/>
          <w:spacing w:val="4"/>
          <w:sz w:val="24"/>
          <w:szCs w:val="24"/>
          <w:lang w:eastAsia="ru-RU"/>
        </w:rPr>
        <w:t> </w:t>
      </w:r>
      <w:r w:rsidRPr="007C29D7">
        <w:rPr>
          <w:rFonts w:ascii="Times New Roman" w:hAnsi="Times New Roman"/>
          <w:sz w:val="24"/>
          <w:szCs w:val="24"/>
          <w:lang w:eastAsia="ru-RU"/>
        </w:rPr>
        <w:t>ФГОС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Д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ОУ. </w:t>
      </w:r>
    </w:p>
    <w:p w:rsidR="00612BA3" w:rsidRPr="007C29D7" w:rsidRDefault="00612BA3" w:rsidP="00733F80">
      <w:pPr>
        <w:spacing w:after="0" w:line="240" w:lineRule="auto"/>
        <w:ind w:right="28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9D7">
        <w:rPr>
          <w:rFonts w:ascii="Times New Roman" w:hAnsi="Times New Roman"/>
          <w:sz w:val="24"/>
          <w:szCs w:val="24"/>
          <w:lang w:eastAsia="ru-RU"/>
        </w:rPr>
        <w:t>2.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7C29D7">
        <w:rPr>
          <w:rFonts w:ascii="Times New Roman" w:hAnsi="Times New Roman"/>
          <w:sz w:val="24"/>
          <w:szCs w:val="24"/>
          <w:lang w:eastAsia="ru-RU"/>
        </w:rPr>
        <w:t>р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z w:val="24"/>
          <w:szCs w:val="24"/>
          <w:lang w:eastAsia="ru-RU"/>
        </w:rPr>
        <w:t>бо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7C29D7">
        <w:rPr>
          <w:rFonts w:ascii="Times New Roman" w:hAnsi="Times New Roman"/>
          <w:sz w:val="24"/>
          <w:szCs w:val="24"/>
          <w:lang w:eastAsia="ru-RU"/>
        </w:rPr>
        <w:t>ы орг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низ</w:t>
      </w:r>
      <w:r w:rsidRPr="007C29D7">
        <w:rPr>
          <w:rFonts w:ascii="Times New Roman" w:hAnsi="Times New Roman"/>
          <w:spacing w:val="-3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ц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7C29D7">
        <w:rPr>
          <w:rFonts w:ascii="Times New Roman" w:hAnsi="Times New Roman"/>
          <w:sz w:val="24"/>
          <w:szCs w:val="24"/>
          <w:lang w:eastAsia="ru-RU"/>
        </w:rPr>
        <w:t>о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нн</w:t>
      </w:r>
      <w:r w:rsidRPr="007C29D7">
        <w:rPr>
          <w:rFonts w:ascii="Times New Roman" w:hAnsi="Times New Roman"/>
          <w:sz w:val="24"/>
          <w:szCs w:val="24"/>
          <w:lang w:eastAsia="ru-RU"/>
        </w:rPr>
        <w:t>о-</w:t>
      </w:r>
      <w:r w:rsidRPr="007C29D7">
        <w:rPr>
          <w:rFonts w:ascii="Times New Roman" w:hAnsi="Times New Roman"/>
          <w:spacing w:val="-7"/>
          <w:sz w:val="24"/>
          <w:szCs w:val="24"/>
          <w:lang w:eastAsia="ru-RU"/>
        </w:rPr>
        <w:t>у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п</w:t>
      </w:r>
      <w:r w:rsidRPr="007C29D7">
        <w:rPr>
          <w:rFonts w:ascii="Times New Roman" w:hAnsi="Times New Roman"/>
          <w:sz w:val="24"/>
          <w:szCs w:val="24"/>
          <w:lang w:eastAsia="ru-RU"/>
        </w:rPr>
        <w:t>р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z w:val="24"/>
          <w:szCs w:val="24"/>
          <w:lang w:eastAsia="ru-RU"/>
        </w:rPr>
        <w:t>вл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нч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ес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ки</w:t>
      </w:r>
      <w:r w:rsidRPr="007C29D7">
        <w:rPr>
          <w:rFonts w:ascii="Times New Roman" w:hAnsi="Times New Roman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C29D7">
        <w:rPr>
          <w:rFonts w:ascii="Times New Roman" w:hAnsi="Times New Roman"/>
          <w:sz w:val="24"/>
          <w:szCs w:val="24"/>
          <w:lang w:eastAsia="ru-RU"/>
        </w:rPr>
        <w:t>р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z w:val="24"/>
          <w:szCs w:val="24"/>
          <w:lang w:eastAsia="ru-RU"/>
        </w:rPr>
        <w:t>ш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ни</w:t>
      </w:r>
      <w:r w:rsidRPr="007C29D7">
        <w:rPr>
          <w:rFonts w:ascii="Times New Roman" w:hAnsi="Times New Roman"/>
          <w:sz w:val="24"/>
          <w:szCs w:val="24"/>
          <w:lang w:eastAsia="ru-RU"/>
        </w:rPr>
        <w:t>я, р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pacing w:val="2"/>
          <w:sz w:val="24"/>
          <w:szCs w:val="24"/>
          <w:lang w:eastAsia="ru-RU"/>
        </w:rPr>
        <w:t>г</w:t>
      </w:r>
      <w:r w:rsidRPr="007C29D7">
        <w:rPr>
          <w:rFonts w:ascii="Times New Roman" w:hAnsi="Times New Roman"/>
          <w:spacing w:val="-5"/>
          <w:sz w:val="24"/>
          <w:szCs w:val="24"/>
          <w:lang w:eastAsia="ru-RU"/>
        </w:rPr>
        <w:t>у</w:t>
      </w:r>
      <w:r w:rsidRPr="007C29D7">
        <w:rPr>
          <w:rFonts w:ascii="Times New Roman" w:hAnsi="Times New Roman"/>
          <w:sz w:val="24"/>
          <w:szCs w:val="24"/>
          <w:lang w:eastAsia="ru-RU"/>
        </w:rPr>
        <w:t>л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7C29D7">
        <w:rPr>
          <w:rFonts w:ascii="Times New Roman" w:hAnsi="Times New Roman"/>
          <w:spacing w:val="5"/>
          <w:sz w:val="24"/>
          <w:szCs w:val="24"/>
          <w:lang w:eastAsia="ru-RU"/>
        </w:rPr>
        <w:t>р</w:t>
      </w:r>
      <w:r w:rsidRPr="007C29D7">
        <w:rPr>
          <w:rFonts w:ascii="Times New Roman" w:hAnsi="Times New Roman"/>
          <w:spacing w:val="-7"/>
          <w:sz w:val="24"/>
          <w:szCs w:val="24"/>
          <w:lang w:eastAsia="ru-RU"/>
        </w:rPr>
        <w:t>у</w:t>
      </w:r>
      <w:r w:rsidRPr="007C29D7">
        <w:rPr>
          <w:rFonts w:ascii="Times New Roman" w:hAnsi="Times New Roman"/>
          <w:sz w:val="24"/>
          <w:szCs w:val="24"/>
          <w:lang w:eastAsia="ru-RU"/>
        </w:rPr>
        <w:t>ю</w:t>
      </w:r>
      <w:r w:rsidRPr="007C29D7">
        <w:rPr>
          <w:rFonts w:ascii="Times New Roman" w:hAnsi="Times New Roman"/>
          <w:spacing w:val="2"/>
          <w:sz w:val="24"/>
          <w:szCs w:val="24"/>
          <w:lang w:eastAsia="ru-RU"/>
        </w:rPr>
        <w:t>щ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7C29D7">
        <w:rPr>
          <w:rFonts w:ascii="Times New Roman" w:hAnsi="Times New Roman"/>
          <w:sz w:val="24"/>
          <w:szCs w:val="24"/>
          <w:lang w:eastAsia="ru-RU"/>
        </w:rPr>
        <w:t>е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C29D7">
        <w:rPr>
          <w:rFonts w:ascii="Times New Roman" w:hAnsi="Times New Roman"/>
          <w:sz w:val="24"/>
          <w:szCs w:val="24"/>
          <w:lang w:eastAsia="ru-RU"/>
        </w:rPr>
        <w:t>р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еа</w:t>
      </w:r>
      <w:r w:rsidRPr="007C29D7">
        <w:rPr>
          <w:rFonts w:ascii="Times New Roman" w:hAnsi="Times New Roman"/>
          <w:sz w:val="24"/>
          <w:szCs w:val="24"/>
          <w:lang w:eastAsia="ru-RU"/>
        </w:rPr>
        <w:t>л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из</w:t>
      </w:r>
      <w:r w:rsidRPr="007C29D7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hAnsi="Times New Roman"/>
          <w:spacing w:val="1"/>
          <w:sz w:val="24"/>
          <w:szCs w:val="24"/>
          <w:lang w:eastAsia="ru-RU"/>
        </w:rPr>
        <w:t>ци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ю ФГОС ДО. </w:t>
      </w:r>
    </w:p>
    <w:p w:rsidR="00612BA3" w:rsidRPr="007C29D7" w:rsidRDefault="00612BA3" w:rsidP="00733F80">
      <w:pPr>
        <w:spacing w:after="0" w:line="240" w:lineRule="auto"/>
        <w:ind w:right="28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9D7">
        <w:rPr>
          <w:rFonts w:ascii="Times New Roman" w:hAnsi="Times New Roman"/>
          <w:spacing w:val="-3"/>
          <w:sz w:val="24"/>
          <w:szCs w:val="24"/>
          <w:lang w:eastAsia="ru-RU"/>
        </w:rPr>
        <w:t>3.Созданы условия для введения и реализации ФГОС ДО.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2BA3" w:rsidRPr="007C29D7" w:rsidRDefault="00612BA3" w:rsidP="00733F80">
      <w:pPr>
        <w:spacing w:after="0" w:line="240" w:lineRule="auto"/>
        <w:ind w:right="28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9D7">
        <w:rPr>
          <w:rFonts w:ascii="Times New Roman" w:hAnsi="Times New Roman"/>
          <w:spacing w:val="-3"/>
          <w:sz w:val="24"/>
          <w:szCs w:val="24"/>
          <w:lang w:eastAsia="ru-RU"/>
        </w:rPr>
        <w:t xml:space="preserve">4.Нормативно-правовая база учреждения приведена в соответствие с требованиями ФГОС ДО. </w:t>
      </w:r>
    </w:p>
    <w:p w:rsidR="00612BA3" w:rsidRDefault="00612BA3" w:rsidP="00733F80">
      <w:pPr>
        <w:spacing w:after="0" w:line="240" w:lineRule="auto"/>
        <w:ind w:right="28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9D7">
        <w:rPr>
          <w:rFonts w:ascii="Times New Roman" w:hAnsi="Times New Roman"/>
          <w:spacing w:val="-3"/>
          <w:sz w:val="24"/>
          <w:szCs w:val="24"/>
          <w:lang w:eastAsia="ru-RU"/>
        </w:rPr>
        <w:t>5.Организована эффективная кадровая политика, позволяющая реализовать сопровождение по внедрению ФГОС ДО.  </w:t>
      </w:r>
      <w:r w:rsidRPr="007C29D7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612BA3" w:rsidRPr="007C29D7" w:rsidRDefault="00612BA3" w:rsidP="00733F80">
      <w:pPr>
        <w:spacing w:after="0" w:line="240" w:lineRule="auto"/>
        <w:ind w:right="282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678"/>
        <w:gridCol w:w="1843"/>
        <w:gridCol w:w="2268"/>
      </w:tblGrid>
      <w:tr w:rsidR="00612BA3" w:rsidRPr="00A17185" w:rsidTr="00A17185">
        <w:tc>
          <w:tcPr>
            <w:tcW w:w="2235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мероприятий</w:t>
            </w: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12BA3" w:rsidRPr="00A17185" w:rsidTr="00A17185">
        <w:tc>
          <w:tcPr>
            <w:tcW w:w="2235" w:type="dxa"/>
            <w:vMerge w:val="restart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нормативного –   обеспечения внедрения ФГОС ДО</w:t>
            </w: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обсуждении проекта ФГОС ДО (участие в Интернет — обсуждении, обсуждение в ходе курсов повышения квалификации и семинаров)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муниципального плана внедрения ФГОС ДО 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01.09.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171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основных образовательных программ дошкольного образования, разработанных на основе ФГОС ДО, с использованием методических рекомендаций ККИИДППО и с учетом региональных особенностей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Февраль-май 2014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c>
          <w:tcPr>
            <w:tcW w:w="2235" w:type="dxa"/>
            <w:vMerge w:val="restart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финансово – экономического обеспечения внедрения ФГОС ДО</w:t>
            </w: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исполнение муниципального бюджета в части расходов на образование в соответствии с требованиями ФГОС ДО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и в  период формирования бюджета  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нормативно-правовых актов, определяющих (устанавливающих):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 Заведующий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- утверждение методики расчета норматива на реализацию образовательных программ и учебные расходы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методических рекомендаций по формированию методики расчета норматива на реализацию услуги по уходу и присмотру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c>
          <w:tcPr>
            <w:tcW w:w="2235" w:type="dxa"/>
            <w:vMerge w:val="restart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организационного обеспечения внедрения ФГОС ДО</w:t>
            </w: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творческой группы по введению ФГОС ДО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171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нормативных правовых документов федерального, регионального уровней, регламентирующих</w:t>
            </w:r>
          </w:p>
          <w:p w:rsidR="00612BA3" w:rsidRPr="00A17185" w:rsidRDefault="00612BA3" w:rsidP="00A171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реализацию ФГОС ДО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краевых и районных  семинарах — совещаниях по вопросам введения ФГОС ДО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планами УО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региональных научно-практических конференциях, круглых столах, педагогических чтениях по проблемам введения ФГОС ДО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планами УО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региональных нормативно – правовых актов, обеспечивающих введение и реализацию ФГОС дошкольного образования. 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системы психолого-педагогической диагностики (мониторинга) уровня развития воспитанников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rPr>
          <w:trHeight w:val="426"/>
        </w:trPr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и публикация методических рекомендаций, разработанных на основе региональных для педагогических и руководящих работников образовательных организаций по внедрению ФГОС ДО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взаимодействия ОУ и ДОУ по организации преемственности ФГОС НОО и ФГОС ДО 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программ повышения квалификации и переподготовки педагогических работников дошкольного образования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 w:val="restart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Кадровое обеспечение внедрения ФГОС ДО</w:t>
            </w: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повышения квалификации, подготовки и переподготовки руководящих и педагогических кадров по вопросам введения ФГОС ДО,  через активные формы методической работы и курсов повышения квалификации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 с кадрами в межкурсовой период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научно-методической помощи педагогам по вопросам внедрения ФГОС ДО.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педагогов к выступлениям на конференциях, профессиональных конкурсах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Информационно-аналитическая деятельность педагогов (экспертиза, мониторинг):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Экспертиза: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 и результатов инновационной работы образовательных организаций;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инновационных проектов педагогов;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научно-методических, учебно-методических, организационно-методических материалов, разрабатываемых работниками образовательных организаций;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материалов педагогов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  управления образования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«Круглый стол» по обмену опытом педагогической деятельности «Реализация ФГОС ДО в ДОУ»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конкурсных мероприятий: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инновационных проектов и методических разработок по актуальным проблемам реализации ФГОС ДО;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- районный конкурс «Педагог года» - номинация «Воспитатель ДОУ»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612BA3" w:rsidRPr="00A17185" w:rsidTr="00A17185">
        <w:tc>
          <w:tcPr>
            <w:tcW w:w="2235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механизмов эффективного контракта с педагогическими работниками образовательных организаций: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требований к условиям выполнения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этой деятельности. 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апробированных моделей эффективного контракта в дошкольном образовании;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руководителями образовательных организаций дошкольного образования;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критериев стимулирования руководителей образовательных учреждений, направленных на установление взаимосвязи между показателями качества предоставляемых   муниципальных услуг учреждением и эффективностью деятельности руководителя дошкольного образовательного учреждения. 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A3" w:rsidRPr="00A17185" w:rsidTr="00A17185">
        <w:tc>
          <w:tcPr>
            <w:tcW w:w="2235" w:type="dxa"/>
            <w:vMerge w:val="restart"/>
          </w:tcPr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 обеспечение внедрения ФГОС ДО</w:t>
            </w: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 о подготовке и внедрению ФГОС ДО в образовательные организации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Информационное сопровождение по вопросам введения ФГОС ДО на сайте ДОУ 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 w:val="restart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учебно-материальных условий для реализации ФГОС ДО</w:t>
            </w: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содействия образовательным организациям в укреплении материально-технической базы в части оснащенности воспитательно-образовательного процесса и оборудования помещений.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612BA3" w:rsidRPr="00A17185" w:rsidTr="00A17185">
        <w:tc>
          <w:tcPr>
            <w:tcW w:w="2235" w:type="dxa"/>
            <w:vMerge/>
          </w:tcPr>
          <w:p w:rsidR="00612BA3" w:rsidRPr="00A17185" w:rsidRDefault="00612BA3" w:rsidP="00A1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оборудование дополнительных мест в функционирующих дошкольных образовательных организациях</w:t>
            </w:r>
          </w:p>
        </w:tc>
        <w:tc>
          <w:tcPr>
            <w:tcW w:w="1843" w:type="dxa"/>
          </w:tcPr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>2013-2016</w:t>
            </w:r>
          </w:p>
        </w:tc>
        <w:tc>
          <w:tcPr>
            <w:tcW w:w="2268" w:type="dxa"/>
          </w:tcPr>
          <w:p w:rsidR="00612BA3" w:rsidRPr="00A17185" w:rsidRDefault="00612BA3" w:rsidP="00A17185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2BA3" w:rsidRPr="00A17185" w:rsidRDefault="00612BA3" w:rsidP="00A17185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2BA3" w:rsidRPr="00733F80" w:rsidRDefault="00612BA3" w:rsidP="00733F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12BA3" w:rsidRPr="00733F80" w:rsidSect="00144B94">
          <w:pgSz w:w="12240" w:h="15840"/>
          <w:pgMar w:top="531" w:right="850" w:bottom="1134" w:left="851" w:header="720" w:footer="720" w:gutter="0"/>
          <w:cols w:space="720"/>
          <w:docGrid w:linePitch="299"/>
        </w:sectPr>
      </w:pPr>
    </w:p>
    <w:p w:rsidR="00612BA3" w:rsidRPr="00733F80" w:rsidRDefault="00612BA3" w:rsidP="00733F80">
      <w:pPr>
        <w:spacing w:line="240" w:lineRule="auto"/>
        <w:rPr>
          <w:sz w:val="28"/>
          <w:szCs w:val="28"/>
        </w:rPr>
      </w:pPr>
    </w:p>
    <w:sectPr w:rsidR="00612BA3" w:rsidRPr="00733F80" w:rsidSect="0099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A3" w:rsidRDefault="00612BA3" w:rsidP="009901C4">
      <w:pPr>
        <w:spacing w:after="0" w:line="240" w:lineRule="auto"/>
      </w:pPr>
      <w:r>
        <w:separator/>
      </w:r>
    </w:p>
  </w:endnote>
  <w:endnote w:type="continuationSeparator" w:id="1">
    <w:p w:rsidR="00612BA3" w:rsidRDefault="00612BA3" w:rsidP="009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A3" w:rsidRDefault="00612BA3" w:rsidP="009901C4">
      <w:pPr>
        <w:spacing w:after="0" w:line="240" w:lineRule="auto"/>
      </w:pPr>
      <w:r>
        <w:separator/>
      </w:r>
    </w:p>
  </w:footnote>
  <w:footnote w:type="continuationSeparator" w:id="1">
    <w:p w:rsidR="00612BA3" w:rsidRDefault="00612BA3" w:rsidP="00990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AF"/>
    <w:rsid w:val="00144B94"/>
    <w:rsid w:val="004D137A"/>
    <w:rsid w:val="00611720"/>
    <w:rsid w:val="00612BA3"/>
    <w:rsid w:val="00733F80"/>
    <w:rsid w:val="00733FA0"/>
    <w:rsid w:val="00777C65"/>
    <w:rsid w:val="007C29D7"/>
    <w:rsid w:val="007E3DAF"/>
    <w:rsid w:val="0085185A"/>
    <w:rsid w:val="0092737D"/>
    <w:rsid w:val="009901C4"/>
    <w:rsid w:val="00A17185"/>
    <w:rsid w:val="00A56E05"/>
    <w:rsid w:val="00AC3A81"/>
    <w:rsid w:val="00B20931"/>
    <w:rsid w:val="00C154FD"/>
    <w:rsid w:val="00D708BB"/>
    <w:rsid w:val="00DF078D"/>
    <w:rsid w:val="00EB2E27"/>
    <w:rsid w:val="00FA2CC8"/>
    <w:rsid w:val="00FE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E3DAF"/>
    <w:rPr>
      <w:rFonts w:cs="Times New Roman"/>
      <w:b/>
      <w:bCs/>
    </w:rPr>
  </w:style>
  <w:style w:type="paragraph" w:customStyle="1" w:styleId="ww-normal1">
    <w:name w:val="ww-normal1"/>
    <w:basedOn w:val="Normal"/>
    <w:uiPriority w:val="99"/>
    <w:rsid w:val="007E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3F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90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1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01C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1099</Words>
  <Characters>6270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про</cp:lastModifiedBy>
  <cp:revision>13</cp:revision>
  <cp:lastPrinted>2002-01-01T21:39:00Z</cp:lastPrinted>
  <dcterms:created xsi:type="dcterms:W3CDTF">2014-02-21T16:11:00Z</dcterms:created>
  <dcterms:modified xsi:type="dcterms:W3CDTF">2002-01-01T21:39:00Z</dcterms:modified>
</cp:coreProperties>
</file>